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24" w:beforeLines="10" w:after="24" w:afterLines="10" w:line="360" w:lineRule="auto"/>
        <w:jc w:val="center"/>
        <w:rPr>
          <w:rFonts w:hint="default" w:ascii="宋体" w:hAnsi="宋体" w:eastAsia="宋体"/>
          <w:b/>
          <w:bCs/>
          <w:sz w:val="32"/>
          <w:szCs w:val="32"/>
          <w:lang w:val="en-US" w:eastAsia="zh-CN"/>
        </w:rPr>
      </w:pPr>
      <w:bookmarkStart w:id="0" w:name="OLE_LINK12"/>
      <w:bookmarkStart w:id="33" w:name="_GoBack"/>
      <w:r>
        <w:rPr>
          <w:rFonts w:hint="eastAsia" w:ascii="宋体" w:hAnsi="宋体" w:cs="宋体"/>
          <w:b/>
          <w:bCs/>
          <w:sz w:val="32"/>
          <w:szCs w:val="32"/>
        </w:rPr>
        <w:t>珠海市卫生学校校园公共广播系统采购项目</w:t>
      </w:r>
      <w:r>
        <w:rPr>
          <w:rFonts w:hint="eastAsia" w:ascii="宋体" w:hAnsi="宋体" w:cs="宋体"/>
          <w:b/>
          <w:bCs/>
          <w:sz w:val="32"/>
          <w:szCs w:val="32"/>
          <w:lang w:val="en-US" w:eastAsia="zh-CN"/>
        </w:rPr>
        <w:t>招标公告</w:t>
      </w:r>
    </w:p>
    <w:bookmarkEnd w:id="33"/>
    <w:p>
      <w:pPr>
        <w:pBdr>
          <w:top w:val="single" w:color="auto" w:sz="4" w:space="1"/>
          <w:left w:val="single" w:color="auto" w:sz="4" w:space="4"/>
          <w:bottom w:val="single" w:color="auto" w:sz="4" w:space="1"/>
          <w:right w:val="single" w:color="auto" w:sz="4" w:space="4"/>
        </w:pBdr>
        <w:spacing w:line="360" w:lineRule="auto"/>
        <w:rPr>
          <w:rFonts w:hint="eastAsia" w:ascii="宋体" w:hAnsi="宋体" w:cs="宋体"/>
          <w:sz w:val="24"/>
        </w:rPr>
      </w:pPr>
      <w:r>
        <w:rPr>
          <w:rFonts w:hint="eastAsia" w:ascii="宋体" w:hAnsi="宋体" w:cs="宋体"/>
          <w:sz w:val="24"/>
        </w:rPr>
        <w:t>项目概况</w:t>
      </w:r>
    </w:p>
    <w:p>
      <w:pPr>
        <w:pBdr>
          <w:top w:val="single" w:color="auto" w:sz="4" w:space="1"/>
          <w:left w:val="single" w:color="auto" w:sz="4" w:space="4"/>
          <w:bottom w:val="single" w:color="auto" w:sz="4" w:space="1"/>
          <w:right w:val="single" w:color="auto" w:sz="4" w:space="4"/>
        </w:pBdr>
        <w:spacing w:line="360" w:lineRule="auto"/>
        <w:ind w:firstLine="480" w:firstLineChars="200"/>
        <w:rPr>
          <w:rFonts w:hint="eastAsia" w:ascii="宋体" w:hAnsi="宋体" w:cs="宋体"/>
          <w:sz w:val="24"/>
        </w:rPr>
      </w:pPr>
      <w:r>
        <w:rPr>
          <w:rFonts w:hint="eastAsia" w:ascii="宋体" w:hAnsi="宋体" w:cs="宋体"/>
          <w:sz w:val="24"/>
        </w:rPr>
        <w:t>珠海市卫生学校校园公共广播系统采购项目的潜在投标人应在珠海市香洲区银桦路317号2楼获取招标文件，并于</w:t>
      </w:r>
      <w:r>
        <w:rPr>
          <w:rFonts w:hint="eastAsia" w:ascii="宋体" w:hAnsi="宋体" w:cs="宋体"/>
          <w:sz w:val="24"/>
          <w:u w:val="single"/>
        </w:rPr>
        <w:t>2020</w:t>
      </w:r>
      <w:r>
        <w:rPr>
          <w:rFonts w:hint="eastAsia" w:ascii="宋体" w:hAnsi="宋体" w:cs="宋体"/>
          <w:bCs/>
          <w:sz w:val="24"/>
          <w:u w:val="single"/>
        </w:rPr>
        <w:t>年</w:t>
      </w:r>
      <w:r>
        <w:rPr>
          <w:rFonts w:hint="eastAsia" w:ascii="宋体" w:hAnsi="宋体" w:cs="宋体"/>
          <w:bCs/>
          <w:sz w:val="24"/>
          <w:u w:val="single"/>
          <w:lang w:val="en-US" w:eastAsia="zh-CN"/>
        </w:rPr>
        <w:t>11</w:t>
      </w:r>
      <w:r>
        <w:rPr>
          <w:rFonts w:hint="eastAsia" w:ascii="宋体" w:hAnsi="宋体" w:cs="宋体"/>
          <w:bCs/>
          <w:sz w:val="24"/>
          <w:u w:val="single"/>
        </w:rPr>
        <w:t>月</w:t>
      </w:r>
      <w:r>
        <w:rPr>
          <w:rFonts w:hint="eastAsia" w:ascii="宋体" w:hAnsi="宋体" w:cs="宋体"/>
          <w:bCs/>
          <w:sz w:val="24"/>
          <w:u w:val="single"/>
          <w:lang w:val="en-US" w:eastAsia="zh-CN"/>
        </w:rPr>
        <w:t>11</w:t>
      </w:r>
      <w:r>
        <w:rPr>
          <w:rFonts w:hint="eastAsia" w:ascii="宋体" w:hAnsi="宋体" w:cs="宋体"/>
          <w:bCs/>
          <w:sz w:val="24"/>
          <w:u w:val="single"/>
        </w:rPr>
        <w:t>日15点00分（</w:t>
      </w:r>
      <w:r>
        <w:rPr>
          <w:rFonts w:hint="eastAsia" w:ascii="宋体" w:hAnsi="宋体" w:cs="宋体"/>
          <w:bCs/>
          <w:sz w:val="24"/>
        </w:rPr>
        <w:t>北京时间）前递交投标文件</w:t>
      </w:r>
      <w:r>
        <w:rPr>
          <w:rFonts w:hint="eastAsia" w:ascii="宋体" w:hAnsi="宋体" w:cs="宋体"/>
          <w:sz w:val="24"/>
        </w:rPr>
        <w:t>。</w:t>
      </w:r>
    </w:p>
    <w:p>
      <w:pPr>
        <w:spacing w:line="360" w:lineRule="auto"/>
        <w:rPr>
          <w:rFonts w:hint="eastAsia" w:ascii="宋体" w:hAnsi="宋体" w:cs="宋体"/>
          <w:b/>
          <w:bCs/>
          <w:sz w:val="24"/>
        </w:rPr>
      </w:pPr>
      <w:bookmarkStart w:id="1" w:name="_Toc28359002"/>
      <w:bookmarkStart w:id="2" w:name="_Toc35393790"/>
      <w:bookmarkStart w:id="3" w:name="_Toc28359079"/>
      <w:bookmarkStart w:id="4" w:name="_Toc35393621"/>
      <w:bookmarkStart w:id="5" w:name="_Hlk24379207"/>
      <w:r>
        <w:rPr>
          <w:rFonts w:hint="eastAsia" w:ascii="宋体" w:hAnsi="宋体" w:cs="宋体"/>
          <w:b/>
          <w:bCs/>
          <w:sz w:val="24"/>
        </w:rPr>
        <w:t>一、项目基本情况</w:t>
      </w:r>
      <w:bookmarkEnd w:id="1"/>
      <w:bookmarkEnd w:id="2"/>
      <w:bookmarkEnd w:id="3"/>
      <w:bookmarkEnd w:id="4"/>
    </w:p>
    <w:p>
      <w:pPr>
        <w:spacing w:line="360" w:lineRule="auto"/>
        <w:ind w:firstLine="480" w:firstLineChars="200"/>
        <w:rPr>
          <w:rFonts w:hint="eastAsia" w:ascii="宋体" w:hAnsi="宋体" w:cs="宋体"/>
          <w:sz w:val="24"/>
        </w:rPr>
      </w:pPr>
      <w:r>
        <w:rPr>
          <w:rFonts w:hint="eastAsia" w:ascii="宋体" w:hAnsi="宋体" w:cs="宋体"/>
          <w:sz w:val="24"/>
        </w:rPr>
        <w:t xml:space="preserve">招标编号：GX20202HW   </w:t>
      </w:r>
    </w:p>
    <w:p>
      <w:pPr>
        <w:spacing w:line="360" w:lineRule="auto"/>
        <w:ind w:firstLine="480" w:firstLineChars="200"/>
        <w:rPr>
          <w:rFonts w:hint="eastAsia" w:ascii="宋体" w:hAnsi="宋体" w:cs="宋体"/>
          <w:sz w:val="24"/>
        </w:rPr>
      </w:pPr>
      <w:r>
        <w:rPr>
          <w:rFonts w:hint="eastAsia" w:ascii="宋体" w:hAnsi="宋体" w:cs="宋体"/>
          <w:sz w:val="24"/>
        </w:rPr>
        <w:t>项目名称：珠海市卫生学校校园公共广播系统采购项目</w:t>
      </w:r>
    </w:p>
    <w:bookmarkEnd w:id="5"/>
    <w:p>
      <w:pPr>
        <w:spacing w:line="360" w:lineRule="auto"/>
        <w:ind w:firstLine="480" w:firstLineChars="200"/>
        <w:rPr>
          <w:rFonts w:hint="eastAsia" w:ascii="宋体" w:hAnsi="宋体" w:cs="宋体"/>
          <w:sz w:val="24"/>
        </w:rPr>
      </w:pPr>
      <w:r>
        <w:rPr>
          <w:rFonts w:hint="eastAsia" w:ascii="宋体" w:hAnsi="宋体" w:cs="宋体"/>
          <w:sz w:val="24"/>
        </w:rPr>
        <w:t>预算金额：人民币玖拾叁万捌仟玖佰叁拾陆元整（¥938,936.00）</w:t>
      </w:r>
    </w:p>
    <w:p>
      <w:pPr>
        <w:spacing w:line="360" w:lineRule="auto"/>
        <w:ind w:firstLine="480" w:firstLineChars="200"/>
        <w:rPr>
          <w:rFonts w:hint="eastAsia" w:ascii="宋体" w:hAnsi="宋体" w:cs="宋体"/>
          <w:sz w:val="24"/>
        </w:rPr>
      </w:pPr>
      <w:r>
        <w:rPr>
          <w:rFonts w:hint="eastAsia" w:ascii="宋体" w:hAnsi="宋体" w:cs="宋体"/>
          <w:sz w:val="24"/>
        </w:rPr>
        <w:t>最高限价：人民币玖拾叁万捌仟玖佰叁拾陆元整（¥938,936.00）</w:t>
      </w:r>
    </w:p>
    <w:p>
      <w:pPr>
        <w:spacing w:line="360" w:lineRule="auto"/>
        <w:ind w:firstLine="480" w:firstLineChars="200"/>
        <w:rPr>
          <w:rFonts w:hint="eastAsia" w:ascii="宋体" w:hAnsi="宋体" w:cs="宋体"/>
          <w:sz w:val="24"/>
        </w:rPr>
      </w:pPr>
      <w:r>
        <w:rPr>
          <w:rFonts w:hint="eastAsia" w:ascii="宋体" w:hAnsi="宋体" w:cs="宋体"/>
          <w:sz w:val="24"/>
        </w:rPr>
        <w:t>采购需求：</w:t>
      </w:r>
    </w:p>
    <w:p>
      <w:pPr>
        <w:spacing w:line="360" w:lineRule="auto"/>
        <w:ind w:firstLine="480" w:firstLineChars="200"/>
        <w:rPr>
          <w:rFonts w:hint="eastAsia"/>
          <w:color w:val="000000"/>
          <w:sz w:val="24"/>
        </w:rPr>
      </w:pPr>
      <w:r>
        <w:rPr>
          <w:rFonts w:hint="eastAsia"/>
          <w:color w:val="000000"/>
          <w:sz w:val="24"/>
        </w:rPr>
        <w:t>1.</w:t>
      </w:r>
      <w:r>
        <w:rPr>
          <w:color w:val="000000"/>
          <w:sz w:val="24"/>
        </w:rPr>
        <w:t>标的名称</w:t>
      </w:r>
      <w:r>
        <w:rPr>
          <w:rFonts w:hint="eastAsia"/>
          <w:color w:val="000000"/>
          <w:sz w:val="24"/>
        </w:rPr>
        <w:t>：珠海市卫生学校校园公共广播系统采购项目</w:t>
      </w:r>
    </w:p>
    <w:p>
      <w:pPr>
        <w:spacing w:line="360" w:lineRule="auto"/>
        <w:ind w:firstLine="480" w:firstLineChars="200"/>
        <w:rPr>
          <w:color w:val="000000"/>
          <w:sz w:val="24"/>
        </w:rPr>
      </w:pPr>
      <w:r>
        <w:rPr>
          <w:rFonts w:hint="eastAsia"/>
          <w:color w:val="000000"/>
          <w:sz w:val="24"/>
        </w:rPr>
        <w:t>2.标的数量：一批</w:t>
      </w:r>
    </w:p>
    <w:p>
      <w:pPr>
        <w:spacing w:line="360" w:lineRule="auto"/>
        <w:ind w:firstLine="480" w:firstLineChars="200"/>
        <w:rPr>
          <w:rFonts w:hint="eastAsia"/>
          <w:color w:val="000000"/>
          <w:sz w:val="24"/>
        </w:rPr>
      </w:pPr>
      <w:r>
        <w:rPr>
          <w:rFonts w:hint="eastAsia"/>
          <w:color w:val="000000"/>
          <w:sz w:val="24"/>
        </w:rPr>
        <w:t>3.简要技术需求或服务要求：</w:t>
      </w:r>
    </w:p>
    <w:p>
      <w:pPr>
        <w:spacing w:line="360" w:lineRule="auto"/>
        <w:ind w:firstLine="480" w:firstLineChars="200"/>
        <w:rPr>
          <w:rFonts w:hint="eastAsia"/>
          <w:color w:val="000000"/>
          <w:sz w:val="24"/>
        </w:rPr>
      </w:pPr>
      <w:r>
        <w:rPr>
          <w:rFonts w:hint="eastAsia"/>
          <w:color w:val="000000"/>
          <w:sz w:val="24"/>
        </w:rPr>
        <w:t>①采购编号：GX20202HW ；</w:t>
      </w:r>
    </w:p>
    <w:p>
      <w:pPr>
        <w:spacing w:line="360" w:lineRule="auto"/>
        <w:ind w:firstLine="480" w:firstLineChars="200"/>
        <w:rPr>
          <w:rFonts w:hint="eastAsia"/>
          <w:color w:val="000000"/>
          <w:sz w:val="24"/>
        </w:rPr>
      </w:pPr>
      <w:r>
        <w:rPr>
          <w:rFonts w:hint="eastAsia"/>
          <w:color w:val="000000"/>
          <w:sz w:val="24"/>
        </w:rPr>
        <w:t>②采购内容基本情况：公共广播系统一批；</w:t>
      </w:r>
    </w:p>
    <w:p>
      <w:pPr>
        <w:spacing w:line="360" w:lineRule="auto"/>
        <w:ind w:firstLine="480" w:firstLineChars="200"/>
        <w:rPr>
          <w:rFonts w:hint="eastAsia"/>
          <w:color w:val="000000"/>
          <w:sz w:val="24"/>
        </w:rPr>
      </w:pPr>
      <w:r>
        <w:rPr>
          <w:rFonts w:hint="eastAsia"/>
          <w:color w:val="000000"/>
          <w:sz w:val="24"/>
        </w:rPr>
        <w:t>③采购项目品目：货物类；</w:t>
      </w:r>
    </w:p>
    <w:p>
      <w:pPr>
        <w:spacing w:line="360" w:lineRule="auto"/>
        <w:ind w:firstLine="480" w:firstLineChars="200"/>
        <w:rPr>
          <w:rFonts w:hint="eastAsia"/>
          <w:color w:val="000000"/>
          <w:sz w:val="24"/>
        </w:rPr>
      </w:pPr>
      <w:r>
        <w:rPr>
          <w:rFonts w:hint="eastAsia"/>
          <w:color w:val="000000"/>
          <w:sz w:val="24"/>
        </w:rPr>
        <w:t>④本项目属于政府采购项目；</w:t>
      </w:r>
    </w:p>
    <w:p>
      <w:pPr>
        <w:spacing w:line="360" w:lineRule="auto"/>
        <w:ind w:firstLine="480" w:firstLineChars="200"/>
        <w:rPr>
          <w:rFonts w:hint="eastAsia"/>
          <w:color w:val="000000"/>
          <w:sz w:val="24"/>
        </w:rPr>
      </w:pPr>
      <w:r>
        <w:rPr>
          <w:rFonts w:hint="eastAsia"/>
          <w:color w:val="000000"/>
          <w:sz w:val="24"/>
        </w:rPr>
        <w:t>⑤本项目采购本国产品(不允许进口产品参加)及服务；</w:t>
      </w:r>
    </w:p>
    <w:p>
      <w:pPr>
        <w:spacing w:line="360" w:lineRule="auto"/>
        <w:ind w:firstLine="480" w:firstLineChars="200"/>
        <w:rPr>
          <w:rFonts w:hint="eastAsia" w:ascii="宋体" w:hAnsi="宋体" w:cs="宋体"/>
          <w:color w:val="000000"/>
          <w:sz w:val="24"/>
          <w:lang w:bidi="zh-TW"/>
        </w:rPr>
      </w:pPr>
      <w:r>
        <w:rPr>
          <w:rFonts w:hint="eastAsia"/>
          <w:color w:val="000000"/>
          <w:sz w:val="24"/>
        </w:rPr>
        <w:t xml:space="preserve">⑥合格的投标人应对所投全部采购内容进行投标，不允许只对部分内容进行投标； </w:t>
      </w:r>
      <w:r>
        <w:rPr>
          <w:rFonts w:hint="eastAsia" w:ascii="宋体" w:hAnsi="宋体" w:cs="宋体"/>
          <w:color w:val="000000"/>
          <w:sz w:val="24"/>
          <w:lang w:bidi="zh-TW"/>
        </w:rPr>
        <w:t xml:space="preserve"> </w:t>
      </w:r>
    </w:p>
    <w:p>
      <w:pPr>
        <w:spacing w:line="360" w:lineRule="auto"/>
        <w:ind w:firstLine="480" w:firstLineChars="200"/>
        <w:rPr>
          <w:rFonts w:hint="eastAsia"/>
          <w:color w:val="000000"/>
          <w:sz w:val="24"/>
        </w:rPr>
      </w:pPr>
      <w:r>
        <w:rPr>
          <w:rFonts w:hint="eastAsia"/>
          <w:color w:val="000000"/>
          <w:sz w:val="24"/>
        </w:rPr>
        <w:t xml:space="preserve">合同履行期限：合同签订生效之日起30个日历天内完成，并通过采购人验收合格。 </w:t>
      </w:r>
    </w:p>
    <w:p>
      <w:pPr>
        <w:spacing w:line="360" w:lineRule="auto"/>
        <w:ind w:firstLine="480" w:firstLineChars="200"/>
        <w:rPr>
          <w:rFonts w:hint="eastAsia"/>
          <w:color w:val="000000"/>
          <w:sz w:val="24"/>
        </w:rPr>
      </w:pPr>
      <w:r>
        <w:rPr>
          <w:rFonts w:hint="eastAsia"/>
          <w:color w:val="000000"/>
          <w:sz w:val="24"/>
        </w:rPr>
        <w:t>本项目不接受联合体投标。</w:t>
      </w:r>
    </w:p>
    <w:p>
      <w:pPr>
        <w:spacing w:line="360" w:lineRule="auto"/>
        <w:rPr>
          <w:rFonts w:hint="eastAsia" w:ascii="宋体" w:hAnsi="宋体" w:cs="宋体"/>
          <w:b/>
          <w:bCs/>
          <w:sz w:val="24"/>
        </w:rPr>
      </w:pPr>
      <w:bookmarkStart w:id="6" w:name="_Toc28359080"/>
      <w:bookmarkStart w:id="7" w:name="_Toc35393622"/>
      <w:bookmarkStart w:id="8" w:name="_Toc28359003"/>
      <w:bookmarkStart w:id="9" w:name="_Toc35393791"/>
      <w:r>
        <w:rPr>
          <w:rFonts w:hint="eastAsia" w:ascii="宋体" w:hAnsi="宋体" w:cs="宋体"/>
          <w:b/>
          <w:bCs/>
          <w:sz w:val="24"/>
        </w:rPr>
        <w:t>二、申请人的资格要求：</w:t>
      </w:r>
      <w:bookmarkEnd w:id="6"/>
      <w:bookmarkEnd w:id="7"/>
      <w:bookmarkEnd w:id="8"/>
      <w:bookmarkEnd w:id="9"/>
    </w:p>
    <w:p>
      <w:pPr>
        <w:spacing w:line="360" w:lineRule="auto"/>
        <w:ind w:firstLine="480" w:firstLineChars="200"/>
        <w:rPr>
          <w:rFonts w:hint="eastAsia" w:ascii="宋体" w:hAnsi="宋体" w:cs="宋体"/>
          <w:sz w:val="24"/>
        </w:rPr>
      </w:pPr>
      <w:r>
        <w:rPr>
          <w:rFonts w:hint="eastAsia" w:ascii="宋体" w:hAnsi="宋体" w:cs="宋体"/>
          <w:sz w:val="24"/>
        </w:rPr>
        <w:t>1.满足《中华人民共和国政府采购法》第二十二条规定；</w:t>
      </w:r>
      <w:bookmarkStart w:id="10" w:name="_Toc28359004"/>
      <w:bookmarkStart w:id="11" w:name="_Toc28359081"/>
    </w:p>
    <w:p>
      <w:pPr>
        <w:spacing w:line="360" w:lineRule="auto"/>
        <w:ind w:firstLine="480" w:firstLineChars="200"/>
        <w:rPr>
          <w:rFonts w:hint="eastAsia"/>
          <w:color w:val="000000"/>
          <w:sz w:val="24"/>
        </w:rPr>
      </w:pPr>
      <w:r>
        <w:rPr>
          <w:rFonts w:hint="eastAsia"/>
          <w:color w:val="000000"/>
          <w:sz w:val="24"/>
        </w:rPr>
        <w:t xml:space="preserve">2. </w:t>
      </w:r>
      <w:r>
        <w:rPr>
          <w:color w:val="000000"/>
          <w:sz w:val="24"/>
        </w:rPr>
        <w:t>落实政府釆购政策需满足的资格要求：</w:t>
      </w:r>
      <w:r>
        <w:rPr>
          <w:rFonts w:hint="eastAsia"/>
          <w:color w:val="000000"/>
          <w:sz w:val="24"/>
        </w:rPr>
        <w:t>本项目不属于专门面向中小企业采购的项目。需要落实的政府采购政策：（1）执行节能产品政府优先采购和强制采购制度；（2）执行环境标志产品政府优先采购制度；（3）执行《政府采购促进中小企业发展暂行办法》；（4）执行《关于开展政府采购信用担保试点工作的通知》；（5）执行《财政部、司法部关于政府采购支持监狱企业发展有关问题的通知》；（6）执行《三部门联合发布关于促进残疾人就业政府采购政策的通知》。</w:t>
      </w:r>
      <w:bookmarkStart w:id="12" w:name="bookmark16"/>
      <w:bookmarkEnd w:id="12"/>
    </w:p>
    <w:p>
      <w:pPr>
        <w:spacing w:before="24" w:beforeLines="10" w:after="24" w:afterLines="10" w:line="360" w:lineRule="auto"/>
        <w:ind w:left="885" w:leftChars="250" w:hanging="360" w:hangingChars="150"/>
        <w:rPr>
          <w:rFonts w:hint="eastAsia" w:ascii="宋体" w:hAnsi="宋体" w:cs="宋体"/>
          <w:sz w:val="24"/>
        </w:rPr>
      </w:pPr>
      <w:r>
        <w:rPr>
          <w:rFonts w:hint="eastAsia" w:ascii="宋体" w:hAnsi="宋体" w:cs="宋体"/>
          <w:sz w:val="24"/>
        </w:rPr>
        <w:t>3.本项目的特定资格要求：</w:t>
      </w:r>
      <w:bookmarkStart w:id="13" w:name="_Toc35393792"/>
      <w:bookmarkStart w:id="14" w:name="_Toc35393623"/>
    </w:p>
    <w:p>
      <w:pPr>
        <w:spacing w:before="24" w:beforeLines="10" w:after="24" w:afterLines="10" w:line="360" w:lineRule="auto"/>
        <w:ind w:left="885" w:leftChars="250" w:hanging="360" w:hangingChars="150"/>
        <w:rPr>
          <w:rFonts w:hint="eastAsia" w:ascii="宋体" w:hAnsi="宋体" w:cs="Tahoma"/>
          <w:kern w:val="0"/>
          <w:sz w:val="24"/>
        </w:rPr>
      </w:pPr>
      <w:r>
        <w:rPr>
          <w:rFonts w:hint="eastAsia" w:ascii="宋体" w:hAnsi="宋体" w:cs="Tahoma"/>
          <w:kern w:val="0"/>
          <w:sz w:val="24"/>
        </w:rPr>
        <w:t>（1）投标人提供在中华人民共和国境内注册的法人或其他组织的营业执照或事</w:t>
      </w:r>
    </w:p>
    <w:p>
      <w:pPr>
        <w:spacing w:before="24" w:beforeLines="10" w:after="24" w:afterLines="10" w:line="360" w:lineRule="auto"/>
        <w:rPr>
          <w:rFonts w:hint="eastAsia" w:ascii="宋体" w:hAnsi="宋体"/>
          <w:sz w:val="24"/>
        </w:rPr>
      </w:pPr>
      <w:r>
        <w:rPr>
          <w:rFonts w:hint="eastAsia" w:ascii="宋体" w:hAnsi="宋体" w:cs="Tahoma"/>
          <w:kern w:val="0"/>
          <w:sz w:val="24"/>
        </w:rPr>
        <w:t>业单位法人证书或社会团体法人登记证书复印件，如投标人为自然人的提供自然人身份证明复印件；如国家另有规定的，则从其规定</w:t>
      </w:r>
      <w:r>
        <w:rPr>
          <w:rFonts w:hint="eastAsia" w:ascii="宋体" w:hAnsi="宋体"/>
          <w:sz w:val="24"/>
        </w:rPr>
        <w:t>；</w:t>
      </w:r>
    </w:p>
    <w:p>
      <w:pPr>
        <w:wordWrap w:val="0"/>
        <w:spacing w:line="360" w:lineRule="auto"/>
        <w:ind w:firstLine="480" w:firstLineChars="200"/>
        <w:rPr>
          <w:rFonts w:hint="eastAsia" w:ascii="宋体" w:hAnsi="宋体" w:cs="宋体"/>
          <w:kern w:val="28"/>
          <w:sz w:val="24"/>
        </w:rPr>
      </w:pPr>
      <w:r>
        <w:rPr>
          <w:rFonts w:hint="eastAsia" w:ascii="宋体" w:hAnsi="宋体" w:cs="宋体"/>
          <w:kern w:val="28"/>
          <w:sz w:val="24"/>
        </w:rPr>
        <w:t>（2）信用信息: 投标人未被列入“信用中国”网站(www.creditchina.gov.cn)及“信用中国（广东珠海）”网站（http://credit.zhuhai.gov.cn/）以下任意记录名单之一：①失信被执行人；②重大税收违法案件当事人名单；③政府采购严重违法失信行为。同时，不处于中国政府采购网(www.ccgp.gov.cn)“政府采购严重违法失信行为信息记录”中的禁止参加政府采购活动期间。说明：（1）由负责资格性审查人员于投标当天在“信用中国”网站（www.creditchina.gov.cn）、“信用中国（广东珠海）”网站（http://credit.zhuhai.gov.cn/）及中国政府采购网(www.ccgp.gov.cn)查询结果为准。（2）采购代理机构同时对信用信息查询记录和证据截图或下载存档。因网站原因导致无法查询信用信息的，视为满足招标文件要求。</w:t>
      </w:r>
    </w:p>
    <w:p>
      <w:pPr>
        <w:spacing w:line="360" w:lineRule="auto"/>
        <w:ind w:firstLine="480" w:firstLineChars="200"/>
        <w:rPr>
          <w:rFonts w:hint="eastAsia" w:ascii="宋体" w:hAnsi="宋体" w:cs="宋体"/>
          <w:sz w:val="24"/>
        </w:rPr>
      </w:pPr>
      <w:r>
        <w:rPr>
          <w:rFonts w:hint="eastAsia" w:ascii="宋体" w:hAnsi="宋体" w:cs="宋体"/>
          <w:kern w:val="28"/>
          <w:sz w:val="24"/>
        </w:rPr>
        <w:t>注：（1）本项目不接受联合体投标。（2）两家或以上投标人有如下情况之一的，不得同时参加投标，一经发现将视同串标处理，相关投标均作无效投标：a、法定代表人或负责人为同一人的；b、存在直接控股或管理关系的。</w:t>
      </w:r>
      <w:r>
        <w:rPr>
          <w:rFonts w:hint="eastAsia" w:ascii="宋体" w:hAnsi="宋体" w:cs="宋体"/>
          <w:sz w:val="24"/>
        </w:rPr>
        <w:t>。</w:t>
      </w:r>
    </w:p>
    <w:p>
      <w:pPr>
        <w:spacing w:line="360" w:lineRule="auto"/>
        <w:rPr>
          <w:rFonts w:hint="eastAsia" w:ascii="宋体" w:hAnsi="宋体" w:cs="宋体"/>
          <w:b/>
          <w:bCs/>
          <w:sz w:val="24"/>
        </w:rPr>
      </w:pPr>
      <w:r>
        <w:rPr>
          <w:rFonts w:hint="eastAsia" w:ascii="宋体" w:hAnsi="宋体" w:cs="宋体"/>
          <w:b/>
          <w:bCs/>
          <w:sz w:val="24"/>
        </w:rPr>
        <w:t>三、获取招标文件</w:t>
      </w:r>
      <w:bookmarkEnd w:id="10"/>
      <w:bookmarkEnd w:id="11"/>
      <w:bookmarkEnd w:id="13"/>
      <w:bookmarkEnd w:id="14"/>
    </w:p>
    <w:p>
      <w:pPr>
        <w:spacing w:line="360" w:lineRule="auto"/>
        <w:ind w:firstLine="480" w:firstLineChars="200"/>
        <w:rPr>
          <w:rFonts w:hint="eastAsia" w:ascii="宋体" w:hAnsi="宋体" w:cs="宋体"/>
          <w:sz w:val="24"/>
        </w:rPr>
      </w:pPr>
      <w:r>
        <w:rPr>
          <w:rFonts w:hint="eastAsia" w:ascii="宋体" w:hAnsi="宋体" w:cs="宋体"/>
          <w:sz w:val="24"/>
        </w:rPr>
        <w:t>时间： 2020年</w:t>
      </w:r>
      <w:r>
        <w:rPr>
          <w:rFonts w:hint="eastAsia" w:ascii="宋体" w:hAnsi="宋体" w:cs="宋体"/>
          <w:sz w:val="24"/>
          <w:lang w:val="en-US" w:eastAsia="zh-CN"/>
        </w:rPr>
        <w:t>10</w:t>
      </w:r>
      <w:r>
        <w:rPr>
          <w:rFonts w:hint="eastAsia" w:ascii="宋体" w:hAnsi="宋体" w:cs="宋体"/>
          <w:sz w:val="24"/>
        </w:rPr>
        <w:t>月</w:t>
      </w:r>
      <w:r>
        <w:rPr>
          <w:rFonts w:hint="eastAsia" w:ascii="宋体" w:hAnsi="宋体" w:cs="宋体"/>
          <w:sz w:val="24"/>
          <w:lang w:val="en-US" w:eastAsia="zh-CN"/>
        </w:rPr>
        <w:t>21</w:t>
      </w:r>
      <w:r>
        <w:rPr>
          <w:rFonts w:hint="eastAsia" w:ascii="宋体" w:hAnsi="宋体" w:cs="宋体"/>
          <w:sz w:val="24"/>
        </w:rPr>
        <w:t>日至2020年</w:t>
      </w:r>
      <w:r>
        <w:rPr>
          <w:rFonts w:hint="eastAsia" w:ascii="宋体" w:hAnsi="宋体" w:cs="宋体"/>
          <w:sz w:val="24"/>
          <w:lang w:val="en-US" w:eastAsia="zh-CN"/>
        </w:rPr>
        <w:t>10</w:t>
      </w:r>
      <w:r>
        <w:rPr>
          <w:rFonts w:hint="eastAsia" w:ascii="宋体" w:hAnsi="宋体" w:cs="宋体"/>
          <w:sz w:val="24"/>
        </w:rPr>
        <w:t>月</w:t>
      </w:r>
      <w:r>
        <w:rPr>
          <w:rFonts w:hint="eastAsia" w:ascii="宋体" w:hAnsi="宋体" w:cs="宋体"/>
          <w:sz w:val="24"/>
          <w:lang w:val="en-US" w:eastAsia="zh-CN"/>
        </w:rPr>
        <w:t>27</w:t>
      </w:r>
      <w:r>
        <w:rPr>
          <w:rFonts w:hint="eastAsia" w:ascii="宋体" w:hAnsi="宋体" w:cs="宋体"/>
          <w:sz w:val="24"/>
        </w:rPr>
        <w:t>日（提供期限自本公告发布之日起不得少于5个工作日），每天上午08:30至12:00，下午14:30至17:30（北京时间，法定节假日除外）</w:t>
      </w:r>
    </w:p>
    <w:p>
      <w:pPr>
        <w:spacing w:line="360" w:lineRule="auto"/>
        <w:ind w:firstLine="480" w:firstLineChars="200"/>
        <w:rPr>
          <w:rFonts w:ascii="宋体" w:hAnsi="宋体" w:cs="宋体"/>
          <w:sz w:val="24"/>
        </w:rPr>
      </w:pPr>
      <w:r>
        <w:rPr>
          <w:rFonts w:hint="eastAsia" w:ascii="宋体" w:hAnsi="宋体" w:cs="宋体"/>
          <w:sz w:val="24"/>
        </w:rPr>
        <w:t>地点：珠海市香洲区银桦路317号2楼</w:t>
      </w:r>
    </w:p>
    <w:p>
      <w:pPr>
        <w:spacing w:line="360" w:lineRule="auto"/>
        <w:ind w:firstLine="480" w:firstLineChars="200"/>
        <w:rPr>
          <w:rFonts w:hint="eastAsia" w:ascii="宋体" w:hAnsi="宋体" w:cs="宋体"/>
          <w:sz w:val="24"/>
        </w:rPr>
      </w:pPr>
      <w:r>
        <w:rPr>
          <w:rFonts w:hint="eastAsia" w:ascii="宋体" w:hAnsi="宋体" w:cs="宋体"/>
          <w:sz w:val="24"/>
        </w:rPr>
        <w:t>方式：现场报名或网上报名（详见公告“其他补充事宜”）</w:t>
      </w:r>
    </w:p>
    <w:p>
      <w:pPr>
        <w:spacing w:line="360" w:lineRule="auto"/>
        <w:ind w:firstLine="480" w:firstLineChars="200"/>
        <w:rPr>
          <w:rFonts w:ascii="宋体" w:hAnsi="宋体" w:cs="宋体"/>
          <w:sz w:val="24"/>
        </w:rPr>
      </w:pPr>
      <w:r>
        <w:rPr>
          <w:rFonts w:hint="eastAsia" w:ascii="宋体" w:hAnsi="宋体" w:cs="宋体"/>
          <w:sz w:val="24"/>
        </w:rPr>
        <w:t>售价：人民币300元/套，招标文件售后不退。</w:t>
      </w:r>
    </w:p>
    <w:p>
      <w:pPr>
        <w:spacing w:line="360" w:lineRule="auto"/>
        <w:rPr>
          <w:rFonts w:hint="eastAsia" w:ascii="宋体" w:hAnsi="宋体" w:cs="宋体"/>
          <w:b/>
          <w:bCs/>
          <w:sz w:val="24"/>
        </w:rPr>
      </w:pPr>
      <w:bookmarkStart w:id="15" w:name="_Toc28359005"/>
      <w:bookmarkStart w:id="16" w:name="_Toc28359082"/>
      <w:bookmarkStart w:id="17" w:name="_Toc35393793"/>
      <w:bookmarkStart w:id="18" w:name="_Toc35393624"/>
      <w:r>
        <w:rPr>
          <w:rFonts w:hint="eastAsia" w:ascii="宋体" w:hAnsi="宋体" w:cs="宋体"/>
          <w:b/>
          <w:bCs/>
          <w:sz w:val="24"/>
        </w:rPr>
        <w:t>四、提交投标文件</w:t>
      </w:r>
      <w:bookmarkEnd w:id="15"/>
      <w:bookmarkEnd w:id="16"/>
      <w:r>
        <w:rPr>
          <w:rFonts w:hint="eastAsia" w:ascii="宋体" w:hAnsi="宋体" w:cs="宋体"/>
          <w:b/>
          <w:bCs/>
          <w:sz w:val="24"/>
        </w:rPr>
        <w:t>截止时间、开标时间和地点</w:t>
      </w:r>
      <w:bookmarkEnd w:id="17"/>
      <w:bookmarkEnd w:id="18"/>
    </w:p>
    <w:p>
      <w:pPr>
        <w:spacing w:line="360" w:lineRule="auto"/>
        <w:rPr>
          <w:rFonts w:hint="eastAsia" w:ascii="宋体" w:hAnsi="宋体" w:cs="宋体"/>
          <w:sz w:val="24"/>
        </w:rPr>
      </w:pPr>
      <w:r>
        <w:rPr>
          <w:rFonts w:hint="eastAsia" w:ascii="宋体" w:hAnsi="宋体" w:cs="宋体"/>
          <w:b/>
          <w:bCs/>
          <w:sz w:val="24"/>
        </w:rPr>
        <w:t xml:space="preserve">    </w:t>
      </w:r>
      <w:r>
        <w:rPr>
          <w:rFonts w:hint="eastAsia" w:ascii="宋体" w:hAnsi="宋体" w:cs="宋体"/>
          <w:sz w:val="24"/>
        </w:rPr>
        <w:t xml:space="preserve"> 2020年</w:t>
      </w:r>
      <w:r>
        <w:rPr>
          <w:rFonts w:hint="eastAsia" w:ascii="宋体" w:hAnsi="宋体" w:cs="宋体"/>
          <w:sz w:val="24"/>
          <w:lang w:val="en-US" w:eastAsia="zh-CN"/>
        </w:rPr>
        <w:t>11</w:t>
      </w:r>
      <w:r>
        <w:rPr>
          <w:rFonts w:hint="eastAsia" w:ascii="宋体" w:hAnsi="宋体" w:cs="宋体"/>
          <w:sz w:val="24"/>
        </w:rPr>
        <w:t>月</w:t>
      </w:r>
      <w:r>
        <w:rPr>
          <w:rFonts w:hint="eastAsia" w:ascii="宋体" w:hAnsi="宋体" w:cs="宋体"/>
          <w:sz w:val="24"/>
          <w:lang w:val="en-US" w:eastAsia="zh-CN"/>
        </w:rPr>
        <w:t>11</w:t>
      </w:r>
      <w:r>
        <w:rPr>
          <w:rFonts w:hint="eastAsia" w:ascii="宋体" w:hAnsi="宋体" w:cs="宋体"/>
          <w:sz w:val="24"/>
        </w:rPr>
        <w:t>日15点00分（北京时间）（自招标文件开始发出之日起至投标人提交投标文件截止之日止，不得少于20日。）</w:t>
      </w:r>
    </w:p>
    <w:p>
      <w:pPr>
        <w:spacing w:line="360" w:lineRule="auto"/>
        <w:ind w:firstLine="480" w:firstLineChars="200"/>
        <w:rPr>
          <w:rFonts w:hint="eastAsia" w:ascii="宋体" w:hAnsi="宋体" w:cs="宋体"/>
          <w:sz w:val="24"/>
        </w:rPr>
      </w:pPr>
      <w:r>
        <w:rPr>
          <w:rFonts w:hint="eastAsia" w:ascii="宋体" w:hAnsi="宋体" w:cs="宋体"/>
          <w:sz w:val="24"/>
        </w:rPr>
        <w:t>地点：</w:t>
      </w:r>
      <w:bookmarkStart w:id="19" w:name="_Toc35393794"/>
      <w:bookmarkStart w:id="20" w:name="_Toc35393625"/>
      <w:bookmarkStart w:id="21" w:name="_Toc28359084"/>
      <w:bookmarkStart w:id="22" w:name="_Toc28359007"/>
      <w:r>
        <w:rPr>
          <w:rFonts w:hint="eastAsia" w:ascii="宋体" w:hAnsi="宋体" w:cs="宋体"/>
          <w:sz w:val="24"/>
        </w:rPr>
        <w:t>珠海市香洲区银桦路317号2楼</w:t>
      </w:r>
    </w:p>
    <w:p>
      <w:pPr>
        <w:spacing w:line="360" w:lineRule="auto"/>
        <w:rPr>
          <w:rFonts w:hint="eastAsia" w:ascii="宋体" w:hAnsi="宋体" w:cs="宋体"/>
          <w:b/>
          <w:bCs/>
          <w:kern w:val="0"/>
          <w:sz w:val="24"/>
        </w:rPr>
      </w:pPr>
      <w:r>
        <w:rPr>
          <w:rFonts w:hint="eastAsia" w:ascii="宋体" w:hAnsi="宋体" w:cs="宋体"/>
          <w:b/>
          <w:bCs/>
          <w:kern w:val="0"/>
          <w:sz w:val="24"/>
        </w:rPr>
        <w:t>五、公告期限</w:t>
      </w:r>
      <w:bookmarkEnd w:id="19"/>
      <w:bookmarkEnd w:id="20"/>
      <w:bookmarkEnd w:id="21"/>
      <w:bookmarkEnd w:id="22"/>
    </w:p>
    <w:p>
      <w:pPr>
        <w:spacing w:line="360" w:lineRule="auto"/>
        <w:ind w:firstLine="480" w:firstLineChars="200"/>
        <w:rPr>
          <w:rFonts w:hint="eastAsia" w:ascii="宋体" w:hAnsi="宋体" w:cs="宋体"/>
          <w:sz w:val="24"/>
        </w:rPr>
      </w:pPr>
      <w:r>
        <w:rPr>
          <w:rFonts w:hint="eastAsia" w:ascii="宋体" w:hAnsi="宋体" w:cs="宋体"/>
          <w:sz w:val="24"/>
        </w:rPr>
        <w:t>自本公告发布之日起5个工作日。</w:t>
      </w:r>
    </w:p>
    <w:p>
      <w:pPr>
        <w:spacing w:line="360" w:lineRule="auto"/>
        <w:rPr>
          <w:rFonts w:hint="eastAsia" w:ascii="宋体" w:hAnsi="宋体" w:cs="宋体"/>
          <w:b/>
          <w:bCs/>
          <w:sz w:val="24"/>
        </w:rPr>
      </w:pPr>
      <w:bookmarkStart w:id="23" w:name="_Toc35393626"/>
      <w:bookmarkStart w:id="24" w:name="_Toc35393795"/>
      <w:r>
        <w:rPr>
          <w:rFonts w:hint="eastAsia" w:ascii="宋体" w:hAnsi="宋体" w:cs="宋体"/>
          <w:b/>
          <w:bCs/>
          <w:sz w:val="24"/>
        </w:rPr>
        <w:t>六、其他补充事宜</w:t>
      </w:r>
      <w:bookmarkEnd w:id="23"/>
      <w:bookmarkEnd w:id="24"/>
    </w:p>
    <w:p>
      <w:pPr>
        <w:spacing w:line="360" w:lineRule="auto"/>
        <w:ind w:firstLine="480" w:firstLineChars="200"/>
        <w:rPr>
          <w:rFonts w:hint="eastAsia" w:ascii="宋体" w:hAnsi="宋体" w:cs="宋体"/>
          <w:sz w:val="24"/>
        </w:rPr>
      </w:pPr>
      <w:r>
        <w:rPr>
          <w:rFonts w:hint="eastAsia" w:ascii="宋体" w:hAnsi="宋体" w:cs="宋体"/>
          <w:sz w:val="24"/>
        </w:rPr>
        <w:t>1.投标人必须在采购代理机构登记并购买了招标文件，获取招标文件时须提供下列资料和其他相关注意事项：</w:t>
      </w:r>
    </w:p>
    <w:p>
      <w:pPr>
        <w:spacing w:line="360" w:lineRule="auto"/>
        <w:ind w:firstLine="480" w:firstLineChars="200"/>
        <w:rPr>
          <w:rFonts w:hint="eastAsia" w:ascii="宋体" w:hAnsi="宋体" w:cs="宋体"/>
          <w:sz w:val="24"/>
        </w:rPr>
      </w:pPr>
      <w:r>
        <w:rPr>
          <w:rFonts w:hint="eastAsia" w:ascii="宋体" w:hAnsi="宋体" w:cs="宋体"/>
          <w:sz w:val="24"/>
        </w:rPr>
        <w:t>（1）投标人须提供在中华人民共和国境内注册的法人或其他组织的营业执照或事业单位法人证书或社会团体法人登记证书复印件，如投标人为自然人的提供自然人身份证明复印件；如国家另有规定的，则从其规定，以上内容须加盖投标人公章；</w:t>
      </w:r>
    </w:p>
    <w:p>
      <w:pPr>
        <w:spacing w:line="360" w:lineRule="auto"/>
        <w:ind w:firstLine="480" w:firstLineChars="200"/>
        <w:rPr>
          <w:rFonts w:hint="eastAsia" w:ascii="宋体" w:hAnsi="宋体" w:cs="宋体"/>
          <w:sz w:val="24"/>
        </w:rPr>
      </w:pPr>
      <w:r>
        <w:rPr>
          <w:rFonts w:hint="eastAsia" w:ascii="宋体" w:hAnsi="宋体" w:cs="宋体"/>
          <w:sz w:val="24"/>
        </w:rPr>
        <w:t>（2）购买招标文件经办人，需提供：</w:t>
      </w:r>
    </w:p>
    <w:p>
      <w:pPr>
        <w:spacing w:line="360" w:lineRule="auto"/>
        <w:ind w:firstLine="480" w:firstLineChars="200"/>
        <w:rPr>
          <w:rFonts w:hint="eastAsia" w:ascii="宋体" w:hAnsi="宋体" w:cs="宋体"/>
          <w:sz w:val="24"/>
        </w:rPr>
      </w:pPr>
      <w:r>
        <w:rPr>
          <w:rFonts w:hint="eastAsia" w:ascii="宋体" w:hAnsi="宋体" w:cs="宋体"/>
          <w:sz w:val="24"/>
        </w:rPr>
        <w:t>①经办人如是法定代表人（或负责人），需提供法定代表人（或负责人）证明书及法定代表人（或负责人）身份证复印件加盖投标人公章；</w:t>
      </w:r>
    </w:p>
    <w:p>
      <w:pPr>
        <w:spacing w:line="360" w:lineRule="auto"/>
        <w:ind w:firstLine="480" w:firstLineChars="200"/>
        <w:rPr>
          <w:rFonts w:hint="eastAsia" w:ascii="宋体" w:hAnsi="宋体" w:cs="宋体"/>
          <w:sz w:val="24"/>
        </w:rPr>
      </w:pPr>
      <w:r>
        <w:rPr>
          <w:rFonts w:hint="eastAsia" w:ascii="宋体" w:hAnsi="宋体" w:cs="宋体"/>
          <w:sz w:val="24"/>
        </w:rPr>
        <w:t>②如是投标人被授权代表，需提供法定代表人（或负责人）授权委托书及被授权代表身份证复印件加盖投标人公章；</w:t>
      </w:r>
    </w:p>
    <w:p>
      <w:pPr>
        <w:spacing w:line="360" w:lineRule="auto"/>
        <w:ind w:firstLine="480" w:firstLineChars="200"/>
        <w:rPr>
          <w:rFonts w:hint="eastAsia" w:ascii="宋体" w:hAnsi="宋体" w:cs="宋体"/>
          <w:sz w:val="24"/>
        </w:rPr>
      </w:pPr>
      <w:r>
        <w:rPr>
          <w:rFonts w:hint="eastAsia" w:ascii="宋体" w:hAnsi="宋体" w:cs="宋体"/>
          <w:sz w:val="24"/>
        </w:rPr>
        <w:t>已办理报名并成功购买招标文件的投标人参加投标的，不代表通过资格性审查或符合性审查；</w:t>
      </w:r>
    </w:p>
    <w:p>
      <w:pPr>
        <w:wordWrap w:val="0"/>
        <w:spacing w:line="360" w:lineRule="auto"/>
        <w:ind w:firstLine="480" w:firstLineChars="200"/>
        <w:rPr>
          <w:rFonts w:hint="eastAsia" w:ascii="宋体" w:hAnsi="宋体" w:cs="宋体"/>
          <w:sz w:val="24"/>
        </w:rPr>
      </w:pPr>
      <w:r>
        <w:rPr>
          <w:rFonts w:hint="eastAsia" w:ascii="宋体" w:hAnsi="宋体" w:cs="宋体"/>
          <w:sz w:val="24"/>
        </w:rPr>
        <w:t>2.获取招标文件方式：现场报名或网上报名（网上报名须另加人民币50元），如采用网上报名获取招标文件方式：投标人将报名所需资料盖章扫描发送至gdgx2019@163.com邮箱并致电张小姐：0756-8508687，我司确认收到资料且符合的，我司将发送报名账号（或微信账号）和报名表。贵司填好报名表后，连同报名费用转账凭条（或转账截图）一起发送至gdgx2019@163.com邮箱，贵司在转账时须备注所投项目编号及公司名称，我司核对后，符合要求的为报名成功。</w:t>
      </w:r>
    </w:p>
    <w:p>
      <w:pPr>
        <w:spacing w:line="360" w:lineRule="auto"/>
        <w:ind w:firstLine="480" w:firstLineChars="200"/>
        <w:rPr>
          <w:rFonts w:hint="eastAsia" w:ascii="宋体" w:hAnsi="宋体" w:cs="宋体"/>
          <w:sz w:val="24"/>
        </w:rPr>
      </w:pPr>
      <w:r>
        <w:rPr>
          <w:rFonts w:hint="eastAsia" w:ascii="宋体" w:hAnsi="宋体" w:cs="宋体"/>
          <w:sz w:val="24"/>
        </w:rPr>
        <w:t>购买汇款账号信息：</w:t>
      </w:r>
    </w:p>
    <w:p>
      <w:pPr>
        <w:spacing w:line="360" w:lineRule="auto"/>
        <w:ind w:firstLine="480" w:firstLineChars="200"/>
        <w:rPr>
          <w:rFonts w:hint="eastAsia" w:ascii="宋体" w:hAnsi="宋体" w:cs="宋体"/>
          <w:sz w:val="24"/>
        </w:rPr>
      </w:pPr>
      <w:r>
        <w:rPr>
          <w:rFonts w:hint="eastAsia" w:ascii="宋体" w:hAnsi="宋体" w:cs="宋体"/>
          <w:sz w:val="24"/>
        </w:rPr>
        <w:t>户    名：广东格贤项目管理有限公司</w:t>
      </w:r>
    </w:p>
    <w:p>
      <w:pPr>
        <w:spacing w:line="360" w:lineRule="auto"/>
        <w:ind w:firstLine="480" w:firstLineChars="200"/>
        <w:rPr>
          <w:rFonts w:hint="eastAsia" w:ascii="宋体" w:hAnsi="宋体" w:cs="宋体"/>
          <w:sz w:val="24"/>
        </w:rPr>
      </w:pPr>
      <w:r>
        <w:rPr>
          <w:rFonts w:hint="eastAsia" w:ascii="宋体" w:hAnsi="宋体" w:cs="宋体"/>
          <w:sz w:val="24"/>
        </w:rPr>
        <w:t>开户银行：中国建设银行珠海文园路支行</w:t>
      </w:r>
    </w:p>
    <w:p>
      <w:pPr>
        <w:spacing w:line="360" w:lineRule="auto"/>
        <w:ind w:firstLine="480" w:firstLineChars="200"/>
        <w:rPr>
          <w:rFonts w:hint="eastAsia" w:ascii="宋体" w:hAnsi="宋体" w:cs="宋体"/>
          <w:sz w:val="24"/>
        </w:rPr>
      </w:pPr>
      <w:r>
        <w:rPr>
          <w:rFonts w:hint="eastAsia" w:ascii="宋体" w:hAnsi="宋体" w:cs="宋体"/>
          <w:sz w:val="24"/>
        </w:rPr>
        <w:t xml:space="preserve">账号（人民币）：44050164913500000524          </w:t>
      </w:r>
    </w:p>
    <w:p>
      <w:pPr>
        <w:spacing w:line="360" w:lineRule="auto"/>
        <w:rPr>
          <w:rFonts w:hint="eastAsia" w:ascii="宋体" w:hAnsi="宋体" w:cs="宋体"/>
          <w:b/>
          <w:bCs/>
          <w:sz w:val="24"/>
        </w:rPr>
      </w:pPr>
      <w:bookmarkStart w:id="25" w:name="_Toc35393627"/>
      <w:bookmarkStart w:id="26" w:name="_Toc28359085"/>
      <w:bookmarkStart w:id="27" w:name="_Toc35393796"/>
      <w:bookmarkStart w:id="28" w:name="_Toc28359008"/>
      <w:r>
        <w:rPr>
          <w:rFonts w:hint="eastAsia" w:ascii="宋体" w:hAnsi="宋体" w:cs="宋体"/>
          <w:b/>
          <w:bCs/>
          <w:sz w:val="24"/>
        </w:rPr>
        <w:t>七、对本次招标提出询问，请按以下方式联系。</w:t>
      </w:r>
      <w:bookmarkEnd w:id="25"/>
      <w:bookmarkEnd w:id="26"/>
      <w:bookmarkEnd w:id="27"/>
      <w:bookmarkEnd w:id="28"/>
    </w:p>
    <w:p>
      <w:pPr>
        <w:widowControl/>
        <w:spacing w:line="360" w:lineRule="auto"/>
        <w:ind w:firstLine="480"/>
        <w:jc w:val="left"/>
        <w:rPr>
          <w:rFonts w:hint="eastAsia" w:ascii="宋体" w:hAnsi="宋体" w:cs="宋体"/>
          <w:sz w:val="24"/>
        </w:rPr>
      </w:pPr>
      <w:r>
        <w:rPr>
          <w:rFonts w:hint="eastAsia" w:ascii="宋体" w:hAnsi="宋体" w:cs="宋体"/>
          <w:sz w:val="24"/>
        </w:rPr>
        <w:t>1.采购人信息</w:t>
      </w:r>
    </w:p>
    <w:p>
      <w:pPr>
        <w:widowControl/>
        <w:spacing w:line="360" w:lineRule="auto"/>
        <w:ind w:firstLine="480"/>
        <w:jc w:val="left"/>
        <w:rPr>
          <w:rFonts w:hint="eastAsia" w:ascii="宋体" w:hAnsi="宋体" w:cs="宋体"/>
          <w:sz w:val="24"/>
        </w:rPr>
      </w:pPr>
      <w:r>
        <w:rPr>
          <w:rFonts w:hint="eastAsia" w:ascii="宋体" w:hAnsi="宋体" w:cs="宋体"/>
          <w:sz w:val="24"/>
        </w:rPr>
        <w:t xml:space="preserve">名 称：珠海市卫生学校 </w:t>
      </w:r>
    </w:p>
    <w:p>
      <w:pPr>
        <w:widowControl/>
        <w:spacing w:line="360" w:lineRule="auto"/>
        <w:ind w:firstLine="480"/>
        <w:jc w:val="left"/>
        <w:rPr>
          <w:rFonts w:hint="eastAsia" w:ascii="宋体" w:hAnsi="宋体" w:cs="宋体"/>
          <w:sz w:val="24"/>
        </w:rPr>
      </w:pPr>
      <w:r>
        <w:rPr>
          <w:rFonts w:hint="eastAsia" w:ascii="宋体" w:hAnsi="宋体" w:cs="宋体"/>
          <w:sz w:val="24"/>
        </w:rPr>
        <w:t>地址：珠海市香洲区拱北粤华路210号</w:t>
      </w:r>
    </w:p>
    <w:p>
      <w:pPr>
        <w:spacing w:before="24" w:beforeLines="10" w:after="24" w:afterLines="10" w:line="360" w:lineRule="auto"/>
        <w:ind w:left="479"/>
        <w:rPr>
          <w:rFonts w:hint="eastAsia" w:ascii="宋体" w:hAnsi="宋体" w:cs="宋体"/>
          <w:sz w:val="24"/>
        </w:rPr>
      </w:pPr>
      <w:r>
        <w:rPr>
          <w:rFonts w:hint="eastAsia" w:ascii="宋体" w:hAnsi="宋体" w:cs="宋体"/>
          <w:sz w:val="24"/>
        </w:rPr>
        <w:t>联系方式：</w:t>
      </w:r>
      <w:bookmarkStart w:id="29" w:name="_Toc28359086"/>
      <w:bookmarkStart w:id="30" w:name="_Toc28359009"/>
      <w:r>
        <w:rPr>
          <w:rFonts w:hint="eastAsia" w:ascii="宋体" w:hAnsi="宋体" w:cs="宋体"/>
          <w:kern w:val="28"/>
          <w:sz w:val="24"/>
        </w:rPr>
        <w:t xml:space="preserve">李明  联系电话：0756-8112814 </w:t>
      </w:r>
    </w:p>
    <w:p>
      <w:pPr>
        <w:widowControl/>
        <w:spacing w:line="360" w:lineRule="auto"/>
        <w:ind w:firstLine="480"/>
        <w:jc w:val="left"/>
        <w:rPr>
          <w:rFonts w:hint="eastAsia" w:ascii="宋体" w:hAnsi="宋体" w:cs="宋体"/>
          <w:sz w:val="24"/>
        </w:rPr>
      </w:pPr>
      <w:r>
        <w:rPr>
          <w:rFonts w:hint="eastAsia" w:ascii="宋体" w:hAnsi="宋体" w:cs="宋体"/>
          <w:sz w:val="24"/>
        </w:rPr>
        <w:t>2.采购代理机构信息</w:t>
      </w:r>
      <w:bookmarkEnd w:id="29"/>
      <w:bookmarkEnd w:id="30"/>
    </w:p>
    <w:p>
      <w:pPr>
        <w:widowControl/>
        <w:spacing w:line="360" w:lineRule="auto"/>
        <w:ind w:firstLine="480" w:firstLineChars="200"/>
        <w:jc w:val="left"/>
        <w:rPr>
          <w:rFonts w:hint="eastAsia" w:ascii="宋体" w:hAnsi="宋体" w:cs="宋体"/>
          <w:sz w:val="24"/>
        </w:rPr>
      </w:pPr>
      <w:r>
        <w:rPr>
          <w:rFonts w:hint="eastAsia" w:ascii="宋体" w:hAnsi="宋体" w:cs="宋体"/>
          <w:sz w:val="24"/>
        </w:rPr>
        <w:t>名 称：广东格贤项目管理有限公司</w:t>
      </w:r>
    </w:p>
    <w:p>
      <w:pPr>
        <w:spacing w:line="360" w:lineRule="auto"/>
        <w:ind w:firstLine="480" w:firstLineChars="200"/>
        <w:rPr>
          <w:rFonts w:hint="eastAsia" w:ascii="宋体" w:hAnsi="宋体" w:cs="宋体"/>
          <w:sz w:val="24"/>
        </w:rPr>
      </w:pPr>
      <w:r>
        <w:rPr>
          <w:rFonts w:hint="eastAsia" w:ascii="宋体" w:hAnsi="宋体" w:cs="宋体"/>
          <w:sz w:val="24"/>
        </w:rPr>
        <w:t>地　址：珠海市香洲区银桦路317号2楼</w:t>
      </w:r>
    </w:p>
    <w:p>
      <w:pPr>
        <w:spacing w:line="360" w:lineRule="auto"/>
        <w:ind w:firstLine="480" w:firstLineChars="200"/>
        <w:rPr>
          <w:rFonts w:hint="eastAsia" w:ascii="宋体" w:hAnsi="宋体" w:cs="宋体"/>
          <w:kern w:val="28"/>
          <w:sz w:val="24"/>
        </w:rPr>
      </w:pPr>
      <w:r>
        <w:rPr>
          <w:rFonts w:hint="eastAsia" w:ascii="宋体" w:hAnsi="宋体" w:cs="宋体"/>
          <w:sz w:val="24"/>
        </w:rPr>
        <w:t>联系方式：</w:t>
      </w:r>
      <w:bookmarkStart w:id="31" w:name="_Toc28359010"/>
      <w:bookmarkStart w:id="32" w:name="_Toc28359087"/>
      <w:r>
        <w:rPr>
          <w:rFonts w:hint="eastAsia" w:ascii="宋体" w:hAnsi="宋体" w:cs="宋体"/>
          <w:kern w:val="28"/>
          <w:sz w:val="24"/>
        </w:rPr>
        <w:t>张少捷（项目咨询） 0756-8508640、15113166616</w:t>
      </w:r>
    </w:p>
    <w:p>
      <w:pPr>
        <w:pStyle w:val="2"/>
      </w:pPr>
      <w:r>
        <w:rPr>
          <w:rFonts w:hint="eastAsia" w:cs="宋体"/>
          <w:kern w:val="28"/>
          <w:sz w:val="24"/>
        </w:rPr>
        <w:t xml:space="preserve">    报名、保证金（咨询）：张小姐  0756-8508687</w:t>
      </w:r>
    </w:p>
    <w:p>
      <w:pPr>
        <w:spacing w:line="360" w:lineRule="auto"/>
        <w:ind w:firstLine="480" w:firstLineChars="200"/>
        <w:rPr>
          <w:rFonts w:hint="eastAsia" w:ascii="宋体" w:hAnsi="宋体" w:cs="宋体"/>
          <w:sz w:val="24"/>
          <w:u w:val="single"/>
        </w:rPr>
      </w:pPr>
      <w:r>
        <w:rPr>
          <w:rFonts w:hint="eastAsia" w:ascii="宋体" w:hAnsi="宋体" w:cs="宋体"/>
          <w:sz w:val="24"/>
        </w:rPr>
        <w:t>3.项目联系方式</w:t>
      </w:r>
      <w:bookmarkEnd w:id="31"/>
      <w:bookmarkEnd w:id="32"/>
    </w:p>
    <w:p>
      <w:pPr>
        <w:pStyle w:val="3"/>
        <w:spacing w:line="360" w:lineRule="auto"/>
        <w:ind w:firstLine="480" w:firstLineChars="200"/>
        <w:rPr>
          <w:rFonts w:hAnsi="宋体" w:cs="宋体"/>
          <w:sz w:val="24"/>
          <w:szCs w:val="24"/>
        </w:rPr>
      </w:pPr>
      <w:r>
        <w:rPr>
          <w:rFonts w:hint="eastAsia" w:hAnsi="宋体" w:cs="宋体"/>
          <w:sz w:val="24"/>
          <w:szCs w:val="24"/>
        </w:rPr>
        <w:t>项目联系人： 张少捷</w:t>
      </w:r>
    </w:p>
    <w:p>
      <w:pPr>
        <w:pStyle w:val="3"/>
        <w:spacing w:line="360" w:lineRule="auto"/>
        <w:ind w:firstLine="480" w:firstLineChars="200"/>
        <w:rPr>
          <w:rFonts w:hAnsi="宋体" w:cs="宋体"/>
          <w:sz w:val="24"/>
          <w:szCs w:val="24"/>
          <w:u w:val="single"/>
        </w:rPr>
      </w:pPr>
      <w:r>
        <w:rPr>
          <w:rFonts w:hint="eastAsia" w:hAnsi="宋体" w:cs="宋体"/>
          <w:sz w:val="24"/>
          <w:szCs w:val="24"/>
        </w:rPr>
        <w:t>电　话：15113166616</w:t>
      </w:r>
    </w:p>
    <w:p>
      <w:pPr>
        <w:widowControl/>
        <w:spacing w:line="360" w:lineRule="auto"/>
        <w:ind w:firstLine="5520" w:firstLineChars="2300"/>
        <w:rPr>
          <w:rFonts w:hint="eastAsia" w:ascii="宋体" w:hAnsi="宋体" w:cs="宋体"/>
          <w:color w:val="000000"/>
          <w:sz w:val="24"/>
          <w:lang w:bidi="zh-TW"/>
        </w:rPr>
      </w:pPr>
    </w:p>
    <w:p>
      <w:pPr>
        <w:widowControl/>
        <w:spacing w:line="360" w:lineRule="auto"/>
        <w:jc w:val="center"/>
        <w:rPr>
          <w:rFonts w:hint="eastAsia" w:ascii="宋体" w:hAnsi="宋体" w:cs="宋体"/>
          <w:color w:val="000000"/>
          <w:sz w:val="24"/>
          <w:lang w:bidi="zh-TW"/>
        </w:rPr>
      </w:pPr>
      <w:r>
        <w:rPr>
          <w:rFonts w:hint="eastAsia" w:ascii="宋体" w:hAnsi="宋体" w:cs="宋体"/>
          <w:color w:val="000000"/>
          <w:sz w:val="24"/>
          <w:lang w:val="en-US" w:eastAsia="zh-CN" w:bidi="zh-TW"/>
        </w:rPr>
        <w:t xml:space="preserve">                                            </w:t>
      </w:r>
      <w:r>
        <w:rPr>
          <w:rFonts w:hint="eastAsia" w:ascii="宋体" w:hAnsi="宋体" w:cs="宋体"/>
          <w:color w:val="000000"/>
          <w:sz w:val="24"/>
          <w:lang w:bidi="zh-TW"/>
        </w:rPr>
        <w:t>珠海市卫生学校</w:t>
      </w:r>
    </w:p>
    <w:p>
      <w:pPr>
        <w:widowControl/>
        <w:spacing w:line="360" w:lineRule="auto"/>
        <w:ind w:firstLine="5280" w:firstLineChars="2200"/>
        <w:jc w:val="both"/>
        <w:rPr>
          <w:rFonts w:hint="eastAsia" w:ascii="宋体" w:hAnsi="宋体" w:cs="宋体"/>
          <w:color w:val="000000"/>
          <w:sz w:val="24"/>
          <w:lang w:bidi="zh-TW"/>
        </w:rPr>
      </w:pPr>
      <w:r>
        <w:rPr>
          <w:rFonts w:hint="eastAsia" w:ascii="宋体" w:hAnsi="宋体" w:cs="宋体"/>
          <w:color w:val="000000"/>
          <w:sz w:val="24"/>
          <w:lang w:bidi="zh-TW"/>
        </w:rPr>
        <w:t>广东格贤项目管理有限公司</w:t>
      </w:r>
    </w:p>
    <w:p>
      <w:pPr>
        <w:spacing w:line="360" w:lineRule="auto"/>
        <w:ind w:firstLine="5520" w:firstLineChars="2300"/>
        <w:jc w:val="center"/>
      </w:pPr>
      <w:r>
        <w:rPr>
          <w:rFonts w:hint="eastAsia" w:ascii="宋体" w:hAnsi="宋体" w:cs="宋体"/>
          <w:color w:val="000000"/>
          <w:sz w:val="24"/>
          <w:lang w:bidi="zh-TW"/>
        </w:rPr>
        <w:t>2020年</w:t>
      </w:r>
      <w:r>
        <w:rPr>
          <w:rFonts w:hint="eastAsia" w:ascii="宋体" w:hAnsi="宋体" w:cs="宋体"/>
          <w:color w:val="000000"/>
          <w:sz w:val="24"/>
          <w:lang w:val="en-US" w:eastAsia="zh-CN" w:bidi="zh-TW"/>
        </w:rPr>
        <w:t>10</w:t>
      </w:r>
      <w:r>
        <w:rPr>
          <w:rFonts w:hint="eastAsia" w:ascii="宋体" w:hAnsi="宋体" w:cs="宋体"/>
          <w:color w:val="000000"/>
          <w:sz w:val="24"/>
          <w:lang w:bidi="zh-TW"/>
        </w:rPr>
        <w:t>月</w:t>
      </w:r>
      <w:r>
        <w:rPr>
          <w:rFonts w:hint="eastAsia" w:ascii="宋体" w:hAnsi="宋体" w:cs="宋体"/>
          <w:color w:val="000000"/>
          <w:sz w:val="24"/>
          <w:lang w:val="en-US" w:eastAsia="zh-CN" w:bidi="zh-TW"/>
        </w:rPr>
        <w:t>20</w:t>
      </w:r>
      <w:r>
        <w:rPr>
          <w:rFonts w:hint="eastAsia" w:ascii="宋体" w:hAnsi="宋体" w:cs="宋体"/>
          <w:color w:val="000000"/>
          <w:sz w:val="24"/>
          <w:lang w:bidi="zh-TW"/>
        </w:rPr>
        <w:t>日</w:t>
      </w:r>
    </w:p>
    <w:p>
      <w:pPr>
        <w:pStyle w:val="2"/>
        <w:rPr>
          <w:rFonts w:hint="eastAsia"/>
        </w:rPr>
      </w:pP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757839"/>
    <w:rsid w:val="667578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